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72" w:rsidRDefault="009B6372" w:rsidP="009B6372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Porządek obrad XIII sesji</w:t>
      </w:r>
      <w:r>
        <w:rPr>
          <w:rFonts w:ascii="Cambria" w:hAnsi="Cambria"/>
          <w:b/>
        </w:rPr>
        <w:br/>
        <w:t>Rady Powiatu w Goleniowie</w:t>
      </w:r>
      <w:r>
        <w:rPr>
          <w:rFonts w:ascii="Cambria" w:hAnsi="Cambria"/>
          <w:b/>
        </w:rPr>
        <w:br/>
        <w:t>z dnia 23 czerwca 2016 r.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>/czwartek, godz. 13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</w:rPr>
        <w:t>/</w:t>
      </w:r>
    </w:p>
    <w:p w:rsidR="009B6372" w:rsidRDefault="009B6372" w:rsidP="009B637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bookmarkStart w:id="0" w:name="_GoBack"/>
      <w:bookmarkEnd w:id="0"/>
      <w:r>
        <w:rPr>
          <w:rFonts w:ascii="Cambria" w:hAnsi="Cambria" w:cs="Times New Roman"/>
          <w:b/>
        </w:rPr>
        <w:t>Sprawy regulaminowe:</w:t>
      </w:r>
    </w:p>
    <w:p w:rsidR="009B6372" w:rsidRDefault="009B6372" w:rsidP="009B6372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otwarcie obrad i stwierdzenie quorum,</w:t>
      </w:r>
    </w:p>
    <w:p w:rsidR="009B6372" w:rsidRDefault="009B6372" w:rsidP="009B6372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przedstawienie porządku obrad i zgłaszanie wniosków o jego uzupełnienie lub zmianę,</w:t>
      </w:r>
    </w:p>
    <w:p w:rsidR="009B6372" w:rsidRDefault="009B6372" w:rsidP="009B6372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przyjęcie protokołu z XII sesji Rady Powiatu w Goleniowie z dnia 19 maja 2016 r.</w:t>
      </w:r>
    </w:p>
    <w:p w:rsidR="009B6372" w:rsidRPr="009B6372" w:rsidRDefault="009B6372" w:rsidP="009B637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/>
          <w:b/>
          <w:szCs w:val="22"/>
        </w:rPr>
      </w:pPr>
      <w:r w:rsidRPr="009B6372">
        <w:rPr>
          <w:rFonts w:ascii="Cambria" w:hAnsi="Cambria"/>
          <w:b/>
          <w:szCs w:val="22"/>
        </w:rPr>
        <w:t>Sprawozdanie Finansowe Powiatu Goleniowskiego za 201</w:t>
      </w:r>
      <w:r>
        <w:rPr>
          <w:rFonts w:ascii="Cambria" w:hAnsi="Cambria"/>
          <w:b/>
          <w:szCs w:val="22"/>
        </w:rPr>
        <w:t>5</w:t>
      </w:r>
      <w:r w:rsidRPr="009B6372">
        <w:rPr>
          <w:rFonts w:ascii="Cambria" w:hAnsi="Cambria"/>
          <w:b/>
          <w:szCs w:val="22"/>
        </w:rPr>
        <w:t xml:space="preserve"> r</w:t>
      </w:r>
      <w:r w:rsidR="00260E69">
        <w:rPr>
          <w:rFonts w:ascii="Cambria" w:hAnsi="Cambria"/>
          <w:b/>
          <w:szCs w:val="22"/>
        </w:rPr>
        <w:t>ok</w:t>
      </w:r>
      <w:r w:rsidRPr="009B6372">
        <w:rPr>
          <w:rFonts w:ascii="Cambria" w:hAnsi="Cambria"/>
          <w:b/>
          <w:szCs w:val="22"/>
        </w:rPr>
        <w:t xml:space="preserve">, Sprawozdanie </w:t>
      </w:r>
      <w:r w:rsidRPr="009B6372">
        <w:rPr>
          <w:rFonts w:ascii="Cambria" w:hAnsi="Cambria"/>
          <w:b/>
          <w:szCs w:val="22"/>
        </w:rPr>
        <w:br/>
        <w:t>z wykonania budżet</w:t>
      </w:r>
      <w:r>
        <w:rPr>
          <w:rFonts w:ascii="Cambria" w:hAnsi="Cambria"/>
          <w:b/>
          <w:szCs w:val="22"/>
        </w:rPr>
        <w:t>u Powiatu Goleniowskiego za 2015</w:t>
      </w:r>
      <w:r w:rsidRPr="009B6372">
        <w:rPr>
          <w:rFonts w:ascii="Cambria" w:hAnsi="Cambria"/>
          <w:b/>
          <w:szCs w:val="22"/>
        </w:rPr>
        <w:t xml:space="preserve"> r</w:t>
      </w:r>
      <w:r w:rsidR="00260E69">
        <w:rPr>
          <w:rFonts w:ascii="Cambria" w:hAnsi="Cambria"/>
          <w:b/>
          <w:szCs w:val="22"/>
        </w:rPr>
        <w:t>ok</w:t>
      </w:r>
      <w:r w:rsidRPr="009B6372">
        <w:rPr>
          <w:rFonts w:ascii="Cambria" w:hAnsi="Cambria"/>
          <w:b/>
          <w:szCs w:val="22"/>
        </w:rPr>
        <w:t xml:space="preserve"> i Informacja o stanie mienia Powiatu Goleniowskiego za okres od 01.01.</w:t>
      </w:r>
      <w:r>
        <w:rPr>
          <w:rFonts w:ascii="Cambria" w:hAnsi="Cambria"/>
          <w:b/>
          <w:szCs w:val="22"/>
        </w:rPr>
        <w:t>2015</w:t>
      </w:r>
      <w:r w:rsidRPr="009B6372">
        <w:rPr>
          <w:rFonts w:ascii="Cambria" w:hAnsi="Cambria"/>
          <w:b/>
          <w:szCs w:val="22"/>
        </w:rPr>
        <w:t xml:space="preserve"> r. do 31.12.201</w:t>
      </w:r>
      <w:r>
        <w:rPr>
          <w:rFonts w:ascii="Cambria" w:hAnsi="Cambria"/>
          <w:b/>
          <w:szCs w:val="22"/>
        </w:rPr>
        <w:t>5</w:t>
      </w:r>
      <w:r w:rsidRPr="009B6372">
        <w:rPr>
          <w:rFonts w:ascii="Cambria" w:hAnsi="Cambria"/>
          <w:b/>
          <w:szCs w:val="22"/>
        </w:rPr>
        <w:t xml:space="preserve"> r. </w:t>
      </w:r>
    </w:p>
    <w:p w:rsidR="00E347DD" w:rsidRDefault="00E347DD" w:rsidP="002D7FED">
      <w:pPr>
        <w:pStyle w:val="Akapitzlist"/>
        <w:numPr>
          <w:ilvl w:val="0"/>
          <w:numId w:val="12"/>
        </w:numPr>
        <w:rPr>
          <w:rFonts w:ascii="Cambria" w:hAnsi="Cambria"/>
          <w:szCs w:val="22"/>
        </w:rPr>
      </w:pPr>
      <w:r w:rsidRPr="00C35D95">
        <w:rPr>
          <w:rFonts w:ascii="Cambria" w:hAnsi="Cambria"/>
          <w:szCs w:val="22"/>
        </w:rPr>
        <w:t>opinia Regionalnej Izby Obrachunkowej w Szczecinie,</w:t>
      </w:r>
    </w:p>
    <w:p w:rsidR="002D7FED" w:rsidRPr="002D7FED" w:rsidRDefault="002D7FED" w:rsidP="002D7FED">
      <w:pPr>
        <w:pStyle w:val="Akapitzlist"/>
        <w:numPr>
          <w:ilvl w:val="0"/>
          <w:numId w:val="12"/>
        </w:numPr>
        <w:rPr>
          <w:rFonts w:ascii="Cambria" w:hAnsi="Cambria"/>
          <w:szCs w:val="22"/>
        </w:rPr>
      </w:pPr>
      <w:r w:rsidRPr="002D7FED">
        <w:rPr>
          <w:rFonts w:ascii="Cambria" w:hAnsi="Cambria"/>
          <w:szCs w:val="22"/>
        </w:rPr>
        <w:t>stanowisko Zarządu Powiatu,</w:t>
      </w:r>
    </w:p>
    <w:p w:rsidR="00E347DD" w:rsidRPr="00C35D95" w:rsidRDefault="002D7FED" w:rsidP="00E347DD">
      <w:pPr>
        <w:pStyle w:val="Akapitzlist"/>
        <w:ind w:left="28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347DD" w:rsidRPr="00C35D95">
        <w:rPr>
          <w:rFonts w:ascii="Cambria" w:hAnsi="Cambria"/>
          <w:szCs w:val="22"/>
        </w:rPr>
        <w:t>) stanowiska Komisji,</w:t>
      </w:r>
    </w:p>
    <w:p w:rsidR="00E347DD" w:rsidRPr="00C35D95" w:rsidRDefault="002D7FED" w:rsidP="002D7FED">
      <w:pPr>
        <w:pStyle w:val="Akapitzlist"/>
        <w:ind w:left="567" w:hanging="283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="00E347DD" w:rsidRPr="00C35D95">
        <w:rPr>
          <w:rFonts w:ascii="Cambria" w:hAnsi="Cambria"/>
          <w:szCs w:val="22"/>
        </w:rPr>
        <w:t>) podjęcie uchwały w sprawie zatwierdzenia sprawozdania finansowego za 201</w:t>
      </w:r>
      <w:r w:rsidR="00E347DD">
        <w:rPr>
          <w:rFonts w:ascii="Cambria" w:hAnsi="Cambria"/>
          <w:szCs w:val="22"/>
        </w:rPr>
        <w:t>5</w:t>
      </w:r>
      <w:r w:rsidR="00E347DD" w:rsidRPr="00C35D95">
        <w:rPr>
          <w:rFonts w:ascii="Cambria" w:hAnsi="Cambria"/>
          <w:szCs w:val="22"/>
        </w:rPr>
        <w:t xml:space="preserve"> rok oraz sprawozd</w:t>
      </w:r>
      <w:r w:rsidR="00E347DD">
        <w:rPr>
          <w:rFonts w:ascii="Cambria" w:hAnsi="Cambria"/>
          <w:szCs w:val="22"/>
        </w:rPr>
        <w:t>ania z wykonania budżetu za 2015</w:t>
      </w:r>
      <w:r w:rsidR="00E347DD" w:rsidRPr="00C35D95">
        <w:rPr>
          <w:rFonts w:ascii="Cambria" w:hAnsi="Cambria"/>
          <w:szCs w:val="22"/>
        </w:rPr>
        <w:t xml:space="preserve"> r</w:t>
      </w:r>
      <w:r w:rsidR="00260E69">
        <w:rPr>
          <w:rFonts w:ascii="Cambria" w:hAnsi="Cambria"/>
          <w:szCs w:val="22"/>
        </w:rPr>
        <w:t>ok</w:t>
      </w:r>
      <w:r w:rsidR="00E347DD">
        <w:rPr>
          <w:rFonts w:ascii="Cambria" w:hAnsi="Cambria"/>
          <w:szCs w:val="22"/>
        </w:rPr>
        <w:t>,</w:t>
      </w:r>
      <w:r w:rsidR="00E347DD" w:rsidRPr="00C35D95">
        <w:rPr>
          <w:rFonts w:ascii="Cambria" w:hAnsi="Cambria"/>
          <w:szCs w:val="22"/>
        </w:rPr>
        <w:t xml:space="preserve"> </w:t>
      </w:r>
    </w:p>
    <w:p w:rsidR="00E347DD" w:rsidRPr="00C35D95" w:rsidRDefault="002D7FED" w:rsidP="002D7FED">
      <w:pPr>
        <w:pStyle w:val="Akapitzlist"/>
        <w:ind w:left="567" w:hanging="283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</w:t>
      </w:r>
      <w:r w:rsidR="00E347DD" w:rsidRPr="00C35D95">
        <w:rPr>
          <w:rFonts w:ascii="Cambria" w:hAnsi="Cambria"/>
          <w:szCs w:val="22"/>
        </w:rPr>
        <w:t>) podjęcie uchwały w sprawie absolutorium</w:t>
      </w:r>
      <w:r w:rsidR="00E347DD">
        <w:rPr>
          <w:rFonts w:ascii="Cambria" w:hAnsi="Cambria"/>
          <w:szCs w:val="22"/>
        </w:rPr>
        <w:t xml:space="preserve"> z tytułu wykonania budżetu </w:t>
      </w:r>
      <w:r w:rsidR="00E347DD" w:rsidRPr="00C35D95">
        <w:rPr>
          <w:rFonts w:ascii="Cambria" w:hAnsi="Cambria"/>
          <w:szCs w:val="22"/>
        </w:rPr>
        <w:t>Powiatu</w:t>
      </w:r>
      <w:r w:rsidR="00E347DD">
        <w:rPr>
          <w:rFonts w:ascii="Cambria" w:hAnsi="Cambria"/>
          <w:szCs w:val="22"/>
        </w:rPr>
        <w:t xml:space="preserve"> Goleniowskiego za rok 2015. </w:t>
      </w:r>
      <w:r w:rsidR="00E347DD" w:rsidRPr="00C35D95">
        <w:rPr>
          <w:rFonts w:ascii="Cambria" w:hAnsi="Cambria"/>
          <w:szCs w:val="22"/>
        </w:rPr>
        <w:t xml:space="preserve"> </w:t>
      </w:r>
    </w:p>
    <w:p w:rsidR="00E347DD" w:rsidRDefault="00896323" w:rsidP="00E347DD">
      <w:pPr>
        <w:pStyle w:val="Akapitzlist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 w:rsidR="00E347DD">
        <w:rPr>
          <w:rFonts w:ascii="Cambria" w:hAnsi="Cambria"/>
          <w:b/>
        </w:rPr>
        <w:t>. Sprawozdanie z działalności Powiatowego Urzędu Pracy</w:t>
      </w:r>
      <w:r w:rsidR="00D623B3">
        <w:rPr>
          <w:rFonts w:ascii="Cambria" w:hAnsi="Cambria"/>
          <w:b/>
        </w:rPr>
        <w:t xml:space="preserve"> w Goleniowie</w:t>
      </w:r>
      <w:r w:rsidR="00E347DD">
        <w:rPr>
          <w:rFonts w:ascii="Cambria" w:hAnsi="Cambria"/>
          <w:b/>
        </w:rPr>
        <w:t xml:space="preserve"> – analiza porównawcza</w:t>
      </w:r>
      <w:r w:rsidR="00D623B3">
        <w:rPr>
          <w:rFonts w:ascii="Cambria" w:hAnsi="Cambria"/>
          <w:b/>
        </w:rPr>
        <w:t xml:space="preserve"> za lata </w:t>
      </w:r>
      <w:r w:rsidR="00E347DD">
        <w:rPr>
          <w:rFonts w:ascii="Cambria" w:hAnsi="Cambria"/>
          <w:b/>
        </w:rPr>
        <w:t xml:space="preserve">2014 r. – 2015 r. </w:t>
      </w:r>
    </w:p>
    <w:p w:rsidR="009B6372" w:rsidRPr="00E347DD" w:rsidRDefault="00E347DD" w:rsidP="00E347DD">
      <w:pPr>
        <w:pStyle w:val="Akapitzlist"/>
        <w:numPr>
          <w:ilvl w:val="0"/>
          <w:numId w:val="8"/>
        </w:numPr>
        <w:rPr>
          <w:rFonts w:ascii="Cambria" w:hAnsi="Cambria"/>
        </w:rPr>
      </w:pPr>
      <w:r w:rsidRPr="00E347DD">
        <w:rPr>
          <w:rFonts w:ascii="Cambria" w:hAnsi="Cambria"/>
        </w:rPr>
        <w:t>stanowisko Zarządu Powiatu,</w:t>
      </w:r>
    </w:p>
    <w:p w:rsidR="00E347DD" w:rsidRDefault="00E347DD" w:rsidP="00E347DD">
      <w:pPr>
        <w:pStyle w:val="Akapitzlist"/>
        <w:numPr>
          <w:ilvl w:val="0"/>
          <w:numId w:val="8"/>
        </w:numPr>
        <w:rPr>
          <w:rFonts w:ascii="Cambria" w:hAnsi="Cambria"/>
        </w:rPr>
      </w:pPr>
      <w:r w:rsidRPr="00E347DD">
        <w:rPr>
          <w:rFonts w:ascii="Cambria" w:hAnsi="Cambria"/>
        </w:rPr>
        <w:t>stanowiska Komisji.</w:t>
      </w:r>
    </w:p>
    <w:p w:rsidR="00E347DD" w:rsidRPr="00896323" w:rsidRDefault="00896323" w:rsidP="00E347DD">
      <w:pPr>
        <w:pStyle w:val="Akapitzlist"/>
        <w:ind w:left="284" w:hanging="284"/>
        <w:rPr>
          <w:rFonts w:ascii="Cambria" w:hAnsi="Cambria"/>
          <w:b/>
        </w:rPr>
      </w:pPr>
      <w:r>
        <w:rPr>
          <w:rFonts w:ascii="Cambria" w:hAnsi="Cambria"/>
          <w:b/>
        </w:rPr>
        <w:t>4</w:t>
      </w:r>
      <w:r w:rsidR="00E347DD" w:rsidRPr="00896323">
        <w:rPr>
          <w:rFonts w:ascii="Cambria" w:hAnsi="Cambria"/>
          <w:b/>
        </w:rPr>
        <w:t xml:space="preserve">. Informacja nt. </w:t>
      </w:r>
      <w:r w:rsidR="00390C2F">
        <w:rPr>
          <w:rFonts w:ascii="Cambria" w:hAnsi="Cambria"/>
          <w:b/>
        </w:rPr>
        <w:t xml:space="preserve">organizacji i </w:t>
      </w:r>
      <w:r w:rsidR="00E347DD" w:rsidRPr="00896323">
        <w:rPr>
          <w:rFonts w:ascii="Cambria" w:hAnsi="Cambria"/>
          <w:b/>
        </w:rPr>
        <w:t xml:space="preserve">kosztów funkcjonowania </w:t>
      </w:r>
      <w:r w:rsidR="00390C2F">
        <w:rPr>
          <w:rFonts w:ascii="Cambria" w:hAnsi="Cambria"/>
          <w:b/>
        </w:rPr>
        <w:t xml:space="preserve">oświatowych jednostek organizacyjnych </w:t>
      </w:r>
      <w:r w:rsidR="00E347DD" w:rsidRPr="00896323">
        <w:rPr>
          <w:rFonts w:ascii="Cambria" w:hAnsi="Cambria"/>
          <w:b/>
        </w:rPr>
        <w:t>prowadzonych przez Powiat Goleniowski</w:t>
      </w:r>
      <w:r w:rsidR="00390C2F">
        <w:rPr>
          <w:rFonts w:ascii="Cambria" w:hAnsi="Cambria"/>
          <w:b/>
        </w:rPr>
        <w:t xml:space="preserve"> w roku 2015</w:t>
      </w:r>
      <w:r w:rsidR="00E347DD" w:rsidRPr="00896323">
        <w:rPr>
          <w:rFonts w:ascii="Cambria" w:hAnsi="Cambria"/>
          <w:b/>
        </w:rPr>
        <w:t>.</w:t>
      </w:r>
    </w:p>
    <w:p w:rsidR="00896323" w:rsidRDefault="00896323" w:rsidP="00896323">
      <w:pPr>
        <w:pStyle w:val="Akapitzlist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stanowisko Zarządu Powiatu,</w:t>
      </w:r>
    </w:p>
    <w:p w:rsidR="00E347DD" w:rsidRPr="00896323" w:rsidRDefault="00896323" w:rsidP="00896323">
      <w:pPr>
        <w:pStyle w:val="Akapitzlist"/>
        <w:numPr>
          <w:ilvl w:val="0"/>
          <w:numId w:val="9"/>
        </w:numPr>
        <w:ind w:left="420" w:firstLine="6"/>
        <w:rPr>
          <w:rFonts w:ascii="Cambria" w:hAnsi="Cambria"/>
        </w:rPr>
      </w:pPr>
      <w:r w:rsidRPr="00896323">
        <w:rPr>
          <w:rFonts w:ascii="Cambria" w:hAnsi="Cambria"/>
        </w:rPr>
        <w:t>stanowiska Komisji.</w:t>
      </w:r>
    </w:p>
    <w:p w:rsidR="009B6372" w:rsidRPr="00896323" w:rsidRDefault="009B6372" w:rsidP="00E33063">
      <w:pPr>
        <w:pStyle w:val="Akapitzlist"/>
        <w:numPr>
          <w:ilvl w:val="0"/>
          <w:numId w:val="10"/>
        </w:numPr>
        <w:spacing w:line="240" w:lineRule="auto"/>
        <w:ind w:left="284" w:hanging="284"/>
        <w:rPr>
          <w:rFonts w:ascii="Cambria" w:hAnsi="Cambria" w:cs="Arial"/>
          <w:b/>
        </w:rPr>
      </w:pPr>
      <w:r w:rsidRPr="00896323">
        <w:rPr>
          <w:rFonts w:ascii="Cambria" w:hAnsi="Cambria"/>
          <w:b/>
        </w:rPr>
        <w:t>Podjęcie uchwał w sprawach:</w:t>
      </w:r>
    </w:p>
    <w:p w:rsidR="00C21478" w:rsidRDefault="00C21478" w:rsidP="00E33063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wyrażenia zgody na dokonanie darowizny nieruchomości Powiatu Goleniowskiego na rzecz Gminy Goleniów,</w:t>
      </w:r>
    </w:p>
    <w:p w:rsidR="00C21478" w:rsidRDefault="00C21478" w:rsidP="00E33063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emisji obligacji powiatowych oraz określenia zasad ich zbywania, nabywania </w:t>
      </w:r>
      <w:r w:rsidR="000A6CFE">
        <w:rPr>
          <w:rFonts w:ascii="Cambria" w:hAnsi="Cambria"/>
        </w:rPr>
        <w:br/>
      </w:r>
      <w:r>
        <w:rPr>
          <w:rFonts w:ascii="Cambria" w:hAnsi="Cambria"/>
        </w:rPr>
        <w:t>i wykupu,</w:t>
      </w:r>
    </w:p>
    <w:p w:rsidR="00C21478" w:rsidRDefault="00C21478" w:rsidP="00E33063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kierunkowych założeń polityki budżetowej powiatu na 2017 rok,  </w:t>
      </w:r>
    </w:p>
    <w:p w:rsidR="009B6372" w:rsidRDefault="009B6372" w:rsidP="00E33063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zmiany budżetu Powiatu Goleniowskiego na 2016 rok i zmieniająca uchwałę </w:t>
      </w:r>
      <w:r>
        <w:rPr>
          <w:rFonts w:ascii="Cambria" w:hAnsi="Cambria"/>
        </w:rPr>
        <w:br/>
        <w:t xml:space="preserve">w sprawie uchwalenia budżetu Powiatu Goleniowskiego na 2016 r., </w:t>
      </w:r>
    </w:p>
    <w:p w:rsidR="00A5123F" w:rsidRDefault="009B6372" w:rsidP="009B6372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uchwalenia zmiany wieloletniej prognozy finansowej Powiatu </w:t>
      </w:r>
      <w:r w:rsidR="007328EB">
        <w:rPr>
          <w:rFonts w:ascii="Cambria" w:hAnsi="Cambria"/>
        </w:rPr>
        <w:t>Goleniowskiego na lata 2016-2029</w:t>
      </w:r>
      <w:r w:rsidR="00A5123F">
        <w:rPr>
          <w:rFonts w:ascii="Cambria" w:hAnsi="Cambria"/>
        </w:rPr>
        <w:t>,</w:t>
      </w:r>
    </w:p>
    <w:p w:rsidR="009B6372" w:rsidRDefault="00A5123F" w:rsidP="009B6372">
      <w:pPr>
        <w:pStyle w:val="Default"/>
        <w:numPr>
          <w:ilvl w:val="0"/>
          <w:numId w:val="3"/>
        </w:numPr>
        <w:spacing w:after="64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uchwalenia planu pracy Rady Powiatu w Goleniowie na II półrocze 2016 r.</w:t>
      </w:r>
      <w:r w:rsidR="009B6372">
        <w:rPr>
          <w:rFonts w:ascii="Cambria" w:hAnsi="Cambria"/>
        </w:rPr>
        <w:t xml:space="preserve"> </w:t>
      </w:r>
    </w:p>
    <w:p w:rsidR="001D0CB5" w:rsidRPr="001D0CB5" w:rsidRDefault="001D0CB5" w:rsidP="001D0CB5">
      <w:pPr>
        <w:numPr>
          <w:ilvl w:val="0"/>
          <w:numId w:val="10"/>
        </w:numPr>
        <w:spacing w:after="0" w:line="240" w:lineRule="auto"/>
        <w:ind w:left="284" w:hanging="284"/>
        <w:contextualSpacing/>
        <w:jc w:val="left"/>
        <w:rPr>
          <w:rFonts w:ascii="Cambria" w:hAnsi="Cambria"/>
          <w:b/>
        </w:rPr>
      </w:pPr>
      <w:r w:rsidRPr="001D0CB5">
        <w:rPr>
          <w:rFonts w:ascii="Cambria" w:hAnsi="Cambria"/>
          <w:b/>
        </w:rPr>
        <w:t>Zatwierdzenie planu pracy Komisji Rewizyjnej na I</w:t>
      </w:r>
      <w:r>
        <w:rPr>
          <w:rFonts w:ascii="Cambria" w:hAnsi="Cambria"/>
          <w:b/>
        </w:rPr>
        <w:t>I</w:t>
      </w:r>
      <w:r w:rsidRPr="001D0CB5">
        <w:rPr>
          <w:rFonts w:ascii="Cambria" w:hAnsi="Cambria"/>
          <w:b/>
        </w:rPr>
        <w:t xml:space="preserve"> półrocze 2016 r.</w:t>
      </w:r>
    </w:p>
    <w:p w:rsidR="009B6372" w:rsidRDefault="009B6372" w:rsidP="00896323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Blok informacyjny:</w:t>
      </w:r>
    </w:p>
    <w:p w:rsidR="009B6372" w:rsidRDefault="009B6372" w:rsidP="009B6372">
      <w:pPr>
        <w:numPr>
          <w:ilvl w:val="0"/>
          <w:numId w:val="4"/>
        </w:numPr>
        <w:contextualSpacing/>
        <w:rPr>
          <w:rFonts w:ascii="Cambria" w:hAnsi="Cambria"/>
        </w:rPr>
      </w:pPr>
      <w:r>
        <w:rPr>
          <w:rFonts w:ascii="Cambria" w:hAnsi="Cambria"/>
        </w:rPr>
        <w:t>sprawozdanie z działalności Zarządu Powiatu między sesjami,</w:t>
      </w:r>
    </w:p>
    <w:p w:rsidR="009B6372" w:rsidRDefault="009B6372" w:rsidP="009B6372">
      <w:pPr>
        <w:numPr>
          <w:ilvl w:val="0"/>
          <w:numId w:val="4"/>
        </w:numPr>
        <w:contextualSpacing/>
        <w:rPr>
          <w:rFonts w:ascii="Cambria" w:hAnsi="Cambria"/>
        </w:rPr>
      </w:pPr>
      <w:r>
        <w:rPr>
          <w:rFonts w:ascii="Cambria" w:hAnsi="Cambria"/>
        </w:rPr>
        <w:t>informacje Przewodniczącego Rady Powiatu.</w:t>
      </w:r>
    </w:p>
    <w:p w:rsidR="009B6372" w:rsidRDefault="001D0CB5" w:rsidP="009B6372">
      <w:pPr>
        <w:jc w:val="left"/>
        <w:rPr>
          <w:rFonts w:ascii="Cambria" w:hAnsi="Cambria"/>
        </w:rPr>
      </w:pPr>
      <w:r>
        <w:rPr>
          <w:rFonts w:ascii="Cambria" w:hAnsi="Cambria"/>
          <w:b/>
        </w:rPr>
        <w:t>8</w:t>
      </w:r>
      <w:r w:rsidR="009B6372">
        <w:rPr>
          <w:rFonts w:ascii="Cambria" w:hAnsi="Cambria"/>
          <w:b/>
        </w:rPr>
        <w:t>.  Interpelacje, woln</w:t>
      </w:r>
      <w:r>
        <w:rPr>
          <w:rFonts w:ascii="Cambria" w:hAnsi="Cambria"/>
          <w:b/>
        </w:rPr>
        <w:t>e wnioski i zapytania radnych.</w:t>
      </w:r>
      <w:r>
        <w:rPr>
          <w:rFonts w:ascii="Cambria" w:hAnsi="Cambria"/>
          <w:b/>
        </w:rPr>
        <w:br/>
        <w:t>9</w:t>
      </w:r>
      <w:r w:rsidR="009B6372">
        <w:rPr>
          <w:rFonts w:ascii="Cambria" w:hAnsi="Cambria"/>
          <w:b/>
        </w:rPr>
        <w:t>.  Odpowiedzi na interpelacje, wolne wnioski i zapytania rad</w:t>
      </w:r>
      <w:r>
        <w:rPr>
          <w:rFonts w:ascii="Cambria" w:hAnsi="Cambria"/>
          <w:b/>
        </w:rPr>
        <w:t>nych.</w:t>
      </w:r>
      <w:r>
        <w:rPr>
          <w:rFonts w:ascii="Cambria" w:hAnsi="Cambria"/>
          <w:b/>
        </w:rPr>
        <w:br/>
        <w:t>10</w:t>
      </w:r>
      <w:r w:rsidR="009B6372">
        <w:rPr>
          <w:rFonts w:ascii="Cambria" w:hAnsi="Cambria"/>
          <w:b/>
        </w:rPr>
        <w:t>.  Zamknięcie obrad.</w:t>
      </w:r>
      <w:r w:rsidR="009B6372">
        <w:rPr>
          <w:rFonts w:ascii="Cambria" w:hAnsi="Cambria"/>
          <w:b/>
        </w:rPr>
        <w:br/>
      </w:r>
    </w:p>
    <w:p w:rsidR="009B6372" w:rsidRDefault="009B6372" w:rsidP="009B6372">
      <w:pPr>
        <w:pStyle w:val="Default"/>
        <w:rPr>
          <w:rFonts w:ascii="Cambria" w:hAnsi="Cambria"/>
        </w:rPr>
      </w:pPr>
    </w:p>
    <w:p w:rsidR="009B6372" w:rsidRDefault="009B6372" w:rsidP="009B6372">
      <w:pPr>
        <w:rPr>
          <w:rFonts w:ascii="Cambria" w:hAnsi="Cambria"/>
        </w:rPr>
      </w:pPr>
    </w:p>
    <w:p w:rsidR="0088775E" w:rsidRDefault="0088775E"/>
    <w:sectPr w:rsidR="0088775E" w:rsidSect="00260E69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3D4"/>
    <w:multiLevelType w:val="hybridMultilevel"/>
    <w:tmpl w:val="81FA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97D68"/>
    <w:multiLevelType w:val="hybridMultilevel"/>
    <w:tmpl w:val="C57E04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9D54FF"/>
    <w:multiLevelType w:val="hybridMultilevel"/>
    <w:tmpl w:val="EE5ABC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073458"/>
    <w:multiLevelType w:val="hybridMultilevel"/>
    <w:tmpl w:val="AB3A3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4B93"/>
    <w:multiLevelType w:val="hybridMultilevel"/>
    <w:tmpl w:val="8E327588"/>
    <w:lvl w:ilvl="0" w:tplc="CD8AC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44306"/>
    <w:multiLevelType w:val="hybridMultilevel"/>
    <w:tmpl w:val="E11220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493653"/>
    <w:multiLevelType w:val="hybridMultilevel"/>
    <w:tmpl w:val="FE4EAA9E"/>
    <w:lvl w:ilvl="0" w:tplc="07A8F7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2A4E96"/>
    <w:multiLevelType w:val="hybridMultilevel"/>
    <w:tmpl w:val="AB2E6DAE"/>
    <w:lvl w:ilvl="0" w:tplc="34CCDB74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94285"/>
    <w:multiLevelType w:val="hybridMultilevel"/>
    <w:tmpl w:val="663C93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B0207"/>
    <w:multiLevelType w:val="hybridMultilevel"/>
    <w:tmpl w:val="FB00CA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1C"/>
    <w:rsid w:val="00002FE4"/>
    <w:rsid w:val="000A6CFE"/>
    <w:rsid w:val="00141A05"/>
    <w:rsid w:val="001D0CB5"/>
    <w:rsid w:val="00260E69"/>
    <w:rsid w:val="002D7FED"/>
    <w:rsid w:val="0037101C"/>
    <w:rsid w:val="00390C2F"/>
    <w:rsid w:val="00442811"/>
    <w:rsid w:val="007328EB"/>
    <w:rsid w:val="0088775E"/>
    <w:rsid w:val="00896323"/>
    <w:rsid w:val="0091432E"/>
    <w:rsid w:val="009303EE"/>
    <w:rsid w:val="009B6372"/>
    <w:rsid w:val="00A5123F"/>
    <w:rsid w:val="00C21478"/>
    <w:rsid w:val="00C9369F"/>
    <w:rsid w:val="00D623B3"/>
    <w:rsid w:val="00E234B1"/>
    <w:rsid w:val="00E33063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78E6D-B5A3-4519-A4E1-FDAA696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372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372"/>
    <w:pPr>
      <w:ind w:left="720"/>
      <w:contextualSpacing/>
    </w:pPr>
  </w:style>
  <w:style w:type="paragraph" w:customStyle="1" w:styleId="Default">
    <w:name w:val="Default"/>
    <w:rsid w:val="009B63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16</cp:revision>
  <cp:lastPrinted>2016-06-13T06:51:00Z</cp:lastPrinted>
  <dcterms:created xsi:type="dcterms:W3CDTF">2016-06-07T11:33:00Z</dcterms:created>
  <dcterms:modified xsi:type="dcterms:W3CDTF">2016-06-13T07:11:00Z</dcterms:modified>
</cp:coreProperties>
</file>